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95" w:rsidRPr="00040D95" w:rsidRDefault="00040D95" w:rsidP="00040D95">
      <w:pPr>
        <w:shd w:val="clear" w:color="auto" w:fill="FFFFFF"/>
        <w:spacing w:after="450" w:line="72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</w:pPr>
      <w:r w:rsidRPr="00040D95">
        <w:rPr>
          <w:rFonts w:ascii="Arial" w:eastAsia="Times New Roman" w:hAnsi="Arial" w:cs="Arial"/>
          <w:b/>
          <w:bCs/>
          <w:color w:val="000000"/>
          <w:kern w:val="36"/>
          <w:sz w:val="32"/>
          <w:szCs w:val="40"/>
          <w:lang w:eastAsia="pt-BR"/>
        </w:rPr>
        <w:t>Inscrição de Chapas - Orientações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As inscrições das chapas para a Eleição de Diretores e Vice-diretores começam na próxima 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segunda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>-feira (1</w:t>
      </w:r>
      <w:r w:rsidRPr="00CB08BA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545035">
        <w:rPr>
          <w:rFonts w:ascii="Arial" w:eastAsia="Times New Roman" w:hAnsi="Arial" w:cs="Arial"/>
          <w:sz w:val="24"/>
          <w:szCs w:val="24"/>
          <w:lang w:eastAsia="pt-BR"/>
        </w:rPr>
        <w:t xml:space="preserve">).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melhor organização e atendimento, as inscrições ocorrerão em datas estabelecidas para cada Gerência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Regional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acordo com cronograma abaixo: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tbl>
      <w:tblPr>
        <w:tblStyle w:val="Tabelacomgrade"/>
        <w:tblW w:w="7858" w:type="dxa"/>
        <w:tblInd w:w="329" w:type="dxa"/>
        <w:tblLayout w:type="fixed"/>
        <w:tblLook w:val="04A0" w:firstRow="1" w:lastRow="0" w:firstColumn="1" w:lastColumn="0" w:noHBand="0" w:noVBand="1"/>
      </w:tblPr>
      <w:tblGrid>
        <w:gridCol w:w="1309"/>
        <w:gridCol w:w="1310"/>
        <w:gridCol w:w="1310"/>
        <w:gridCol w:w="1309"/>
        <w:gridCol w:w="1310"/>
        <w:gridCol w:w="1310"/>
      </w:tblGrid>
      <w:tr w:rsidR="00040D95" w:rsidRPr="00CB08BA" w:rsidTr="002E7723">
        <w:trPr>
          <w:trHeight w:val="292"/>
        </w:trPr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HORÁRIO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15/07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16/07</w:t>
            </w:r>
          </w:p>
        </w:tc>
        <w:tc>
          <w:tcPr>
            <w:tcW w:w="1309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17/07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18/07</w:t>
            </w:r>
          </w:p>
        </w:tc>
        <w:tc>
          <w:tcPr>
            <w:tcW w:w="1310" w:type="dxa"/>
            <w:shd w:val="clear" w:color="auto" w:fill="0066FF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CB08BA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19/07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bottom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11h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ITAPUÃ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ORLA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II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CABULA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SÃO CAETANO</w:t>
            </w:r>
          </w:p>
        </w:tc>
      </w:tr>
      <w:tr w:rsidR="00040D95" w:rsidRPr="00CB08BA" w:rsidTr="002E7723">
        <w:trPr>
          <w:trHeight w:val="732"/>
        </w:trPr>
        <w:tc>
          <w:tcPr>
            <w:tcW w:w="1309" w:type="dxa"/>
            <w:tcBorders>
              <w:top w:val="single" w:sz="4" w:space="0" w:color="auto"/>
            </w:tcBorders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40D95" w:rsidRPr="00CB08BA" w:rsidRDefault="00040D95" w:rsidP="002E77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13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Pr="00CB08BA">
              <w:rPr>
                <w:rFonts w:ascii="Arial" w:hAnsi="Arial" w:cs="Arial"/>
                <w:b/>
                <w:sz w:val="16"/>
                <w:szCs w:val="16"/>
              </w:rPr>
              <w:t xml:space="preserve"> às 16h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CENTRO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CAJAZEIRAS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LIBERDADE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SUBÚRBIO I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vAlign w:val="center"/>
          </w:tcPr>
          <w:p w:rsidR="00040D95" w:rsidRPr="00CB08BA" w:rsidRDefault="00040D95" w:rsidP="002E77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8BA">
              <w:rPr>
                <w:rFonts w:ascii="Arial" w:hAnsi="Arial" w:cs="Arial"/>
                <w:sz w:val="16"/>
                <w:szCs w:val="16"/>
              </w:rPr>
              <w:t>PIRAJÁ</w:t>
            </w:r>
          </w:p>
        </w:tc>
      </w:tr>
    </w:tbl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16"/>
          <w:szCs w:val="16"/>
        </w:rPr>
      </w:pPr>
    </w:p>
    <w:p w:rsidR="00040D95" w:rsidRPr="00CB08BA" w:rsidRDefault="00040D95" w:rsidP="00040D95">
      <w:pPr>
        <w:spacing w:after="0"/>
        <w:rPr>
          <w:rFonts w:ascii="Arial" w:hAnsi="Arial" w:cs="Arial"/>
          <w:sz w:val="24"/>
          <w:szCs w:val="24"/>
        </w:rPr>
      </w:pPr>
      <w:r w:rsidRPr="00CB08BA">
        <w:rPr>
          <w:rFonts w:ascii="Arial" w:hAnsi="Arial" w:cs="Arial"/>
          <w:sz w:val="24"/>
          <w:szCs w:val="24"/>
        </w:rPr>
        <w:t xml:space="preserve">Os dias 22 e 23/07 serão utilizados para as possíveis pendências detectadas do período de inscrição. </w:t>
      </w: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O loca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 inscrição s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erá no auditório </w:t>
      </w:r>
      <w:r w:rsidRPr="00CB08BA">
        <w:rPr>
          <w:rFonts w:ascii="Arial" w:eastAsia="Times New Roman" w:hAnsi="Arial" w:cs="Arial"/>
          <w:color w:val="373737"/>
          <w:sz w:val="24"/>
          <w:szCs w:val="24"/>
          <w:bdr w:val="none" w:sz="0" w:space="0" w:color="auto" w:frame="1"/>
          <w:lang w:eastAsia="pt-BR"/>
        </w:rPr>
        <w:t>da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Secretaria Municipal da Educação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na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Av. Anita Garibaldi n 2.981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–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Rio Vermelho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.</w:t>
      </w: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Lembramos que cada chapa deverá ser formada pelo Diretor 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pelo menos um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Vice, podendo ter de um a três candidatos a Vice-diretor a depender da tipologia da Escola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conforme Portaria 340/2014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. Todos os servidores estáveis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quadro de magistério,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devidamente habilitados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,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da Rede Pública Municipal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de Ensino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do Salvador deverão </w:t>
      </w: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apresentar o Plano de Trabalho para a Gestão Escolar impresso no ato da inscrição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e enviá-lo para o e-mail: </w:t>
      </w:r>
      <w:hyperlink r:id="rId7" w:history="1"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eleicaodediretores2019@educacaosalvador</w:t>
        </w:r>
        <w:r w:rsidRPr="0054503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.</w:t>
        </w:r>
        <w:r w:rsidRPr="00CB08BA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pt-BR"/>
          </w:rPr>
          <w:t>net</w:t>
        </w:r>
      </w:hyperlink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Documentos necessários</w:t>
      </w:r>
      <w:r w:rsidRPr="00CB08BA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 xml:space="preserve"> para os candidatos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Cópia do ú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ltimo contracheque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</w:t>
      </w: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- Requerimento de inscrição</w:t>
      </w:r>
    </w:p>
    <w:p w:rsidR="00040D95" w:rsidRPr="00CB08BA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-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Declaração de Disponibilidade de 40 horas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 xml:space="preserve">-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Cópia </w:t>
      </w:r>
      <w:r w:rsidR="00771CDE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física e digital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do 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Plano de 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Trabalho </w:t>
      </w:r>
      <w:r>
        <w:rPr>
          <w:rFonts w:ascii="Arial" w:eastAsia="Times New Roman" w:hAnsi="Arial" w:cs="Arial"/>
          <w:color w:val="373737"/>
          <w:sz w:val="24"/>
          <w:szCs w:val="24"/>
          <w:lang w:eastAsia="pt-BR"/>
        </w:rPr>
        <w:t>para a</w:t>
      </w:r>
      <w:r w:rsidRPr="00CB08BA">
        <w:rPr>
          <w:rFonts w:ascii="Arial" w:eastAsia="Times New Roman" w:hAnsi="Arial" w:cs="Arial"/>
          <w:color w:val="373737"/>
          <w:sz w:val="24"/>
          <w:szCs w:val="24"/>
          <w:lang w:eastAsia="pt-BR"/>
        </w:rPr>
        <w:t xml:space="preserve"> Gestão Escolar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br/>
        <w:t>- Procuração Pública (quando necessária)</w:t>
      </w:r>
    </w:p>
    <w:p w:rsidR="00040D95" w:rsidRPr="00545035" w:rsidRDefault="00040D95" w:rsidP="00040D9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</w:p>
    <w:p w:rsidR="00040D95" w:rsidRPr="00545035" w:rsidRDefault="00040D95" w:rsidP="00040D9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sz w:val="24"/>
          <w:szCs w:val="24"/>
          <w:lang w:eastAsia="pt-BR"/>
        </w:rPr>
      </w:pPr>
      <w:r w:rsidRPr="00545035">
        <w:rPr>
          <w:rFonts w:ascii="Arial" w:eastAsia="Times New Roman" w:hAnsi="Arial" w:cs="Arial"/>
          <w:b/>
          <w:bCs/>
          <w:color w:val="373737"/>
          <w:sz w:val="24"/>
          <w:szCs w:val="24"/>
          <w:bdr w:val="none" w:sz="0" w:space="0" w:color="auto" w:frame="1"/>
          <w:lang w:eastAsia="pt-BR"/>
        </w:rPr>
        <w:t>Informe:</w:t>
      </w:r>
      <w:r w:rsidRPr="00545035">
        <w:rPr>
          <w:rFonts w:ascii="Arial" w:eastAsia="Times New Roman" w:hAnsi="Arial" w:cs="Arial"/>
          <w:color w:val="373737"/>
          <w:sz w:val="24"/>
          <w:szCs w:val="24"/>
          <w:lang w:eastAsia="pt-BR"/>
        </w:rPr>
        <w:t> Os documentos “Declaração de Disponibilidade de 40 horas”, para o cargo de Diretor, e “Requerimento da Chapa” serão gerados e assinados no ato da inscrição.</w:t>
      </w:r>
      <w:bookmarkStart w:id="0" w:name="_GoBack"/>
      <w:bookmarkEnd w:id="0"/>
    </w:p>
    <w:p w:rsidR="001004AD" w:rsidRDefault="001004AD" w:rsidP="00040D95"/>
    <w:sectPr w:rsidR="001004AD" w:rsidSect="00047D49">
      <w:headerReference w:type="default" r:id="rId8"/>
      <w:footerReference w:type="default" r:id="rId9"/>
      <w:pgSz w:w="11906" w:h="16838"/>
      <w:pgMar w:top="1417" w:right="1701" w:bottom="1417" w:left="1701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FA8" w:rsidRDefault="00B51FA8" w:rsidP="00047D49">
      <w:pPr>
        <w:spacing w:after="0" w:line="240" w:lineRule="auto"/>
      </w:pPr>
      <w:r>
        <w:separator/>
      </w:r>
    </w:p>
  </w:endnote>
  <w:endnote w:type="continuationSeparator" w:id="0">
    <w:p w:rsidR="00B51FA8" w:rsidRDefault="00B51FA8" w:rsidP="0004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Rodap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ABD785C" wp14:editId="11BF45E7">
          <wp:simplePos x="0" y="0"/>
          <wp:positionH relativeFrom="margin">
            <wp:posOffset>-1086485</wp:posOffset>
          </wp:positionH>
          <wp:positionV relativeFrom="margin">
            <wp:posOffset>7945755</wp:posOffset>
          </wp:positionV>
          <wp:extent cx="7569200" cy="1864995"/>
          <wp:effectExtent l="0" t="0" r="0" b="190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88"/>
                  <a:stretch/>
                </pic:blipFill>
                <pic:spPr bwMode="auto">
                  <a:xfrm>
                    <a:off x="0" y="0"/>
                    <a:ext cx="7569200" cy="1864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FA8" w:rsidRDefault="00B51FA8" w:rsidP="00047D49">
      <w:pPr>
        <w:spacing w:after="0" w:line="240" w:lineRule="auto"/>
      </w:pPr>
      <w:r>
        <w:separator/>
      </w:r>
    </w:p>
  </w:footnote>
  <w:footnote w:type="continuationSeparator" w:id="0">
    <w:p w:rsidR="00B51FA8" w:rsidRDefault="00B51FA8" w:rsidP="00047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D49" w:rsidRDefault="00047D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AB313A" wp14:editId="248C58CF">
          <wp:simplePos x="0" y="0"/>
          <wp:positionH relativeFrom="margin">
            <wp:posOffset>-978535</wp:posOffset>
          </wp:positionH>
          <wp:positionV relativeFrom="margin">
            <wp:posOffset>-741045</wp:posOffset>
          </wp:positionV>
          <wp:extent cx="1154430" cy="5905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90" t="4031" r="59061" b="82510"/>
                  <a:stretch/>
                </pic:blipFill>
                <pic:spPr bwMode="auto">
                  <a:xfrm>
                    <a:off x="0" y="0"/>
                    <a:ext cx="115443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0BEEAC" wp14:editId="49CFF9B3">
          <wp:simplePos x="0" y="0"/>
          <wp:positionH relativeFrom="margin">
            <wp:posOffset>-1086485</wp:posOffset>
          </wp:positionH>
          <wp:positionV relativeFrom="margin">
            <wp:posOffset>-1001395</wp:posOffset>
          </wp:positionV>
          <wp:extent cx="7569200" cy="146050"/>
          <wp:effectExtent l="0" t="0" r="0" b="635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ções-complementa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636"/>
                  <a:stretch/>
                </pic:blipFill>
                <pic:spPr bwMode="auto">
                  <a:xfrm>
                    <a:off x="0" y="0"/>
                    <a:ext cx="7569200" cy="146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D"/>
    <w:rsid w:val="00007F60"/>
    <w:rsid w:val="00015E95"/>
    <w:rsid w:val="00040D95"/>
    <w:rsid w:val="00047D49"/>
    <w:rsid w:val="000616BD"/>
    <w:rsid w:val="000773C4"/>
    <w:rsid w:val="0008350B"/>
    <w:rsid w:val="000C5571"/>
    <w:rsid w:val="001004AD"/>
    <w:rsid w:val="00152A60"/>
    <w:rsid w:val="00177742"/>
    <w:rsid w:val="00201B36"/>
    <w:rsid w:val="00287AC1"/>
    <w:rsid w:val="00311052"/>
    <w:rsid w:val="003A6B49"/>
    <w:rsid w:val="003D4CB6"/>
    <w:rsid w:val="00424FB7"/>
    <w:rsid w:val="004E53D4"/>
    <w:rsid w:val="004F1AF1"/>
    <w:rsid w:val="005071F8"/>
    <w:rsid w:val="00574BD2"/>
    <w:rsid w:val="005A6CCB"/>
    <w:rsid w:val="005B070A"/>
    <w:rsid w:val="005D230C"/>
    <w:rsid w:val="006C1E6A"/>
    <w:rsid w:val="006E18D2"/>
    <w:rsid w:val="00727078"/>
    <w:rsid w:val="00730673"/>
    <w:rsid w:val="0073403C"/>
    <w:rsid w:val="00771CDE"/>
    <w:rsid w:val="007839FB"/>
    <w:rsid w:val="007C6D93"/>
    <w:rsid w:val="00881083"/>
    <w:rsid w:val="008F41BA"/>
    <w:rsid w:val="00990844"/>
    <w:rsid w:val="0099618D"/>
    <w:rsid w:val="009E7804"/>
    <w:rsid w:val="00A32275"/>
    <w:rsid w:val="00AB0E0C"/>
    <w:rsid w:val="00AD791D"/>
    <w:rsid w:val="00B51FA8"/>
    <w:rsid w:val="00BE04C9"/>
    <w:rsid w:val="00C0439E"/>
    <w:rsid w:val="00C229A6"/>
    <w:rsid w:val="00CA13C2"/>
    <w:rsid w:val="00D46A40"/>
    <w:rsid w:val="00D97118"/>
    <w:rsid w:val="00DB07C9"/>
    <w:rsid w:val="00DD72CB"/>
    <w:rsid w:val="00DF2896"/>
    <w:rsid w:val="00E268D4"/>
    <w:rsid w:val="00F346E4"/>
    <w:rsid w:val="00F9518A"/>
    <w:rsid w:val="00FB0A1D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50B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4C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7D49"/>
  </w:style>
  <w:style w:type="paragraph" w:styleId="Rodap">
    <w:name w:val="footer"/>
    <w:basedOn w:val="Normal"/>
    <w:link w:val="RodapChar"/>
    <w:uiPriority w:val="99"/>
    <w:unhideWhenUsed/>
    <w:rsid w:val="00047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7D49"/>
  </w:style>
  <w:style w:type="table" w:styleId="Tabelacomgrade">
    <w:name w:val="Table Grid"/>
    <w:basedOn w:val="Tabelanormal"/>
    <w:uiPriority w:val="59"/>
    <w:rsid w:val="0004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icaodediretores2019@educacaosalvado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Cassiane Gonzaga</dc:creator>
  <cp:lastModifiedBy>Janaina Leite</cp:lastModifiedBy>
  <cp:revision>3</cp:revision>
  <cp:lastPrinted>2019-07-10T19:33:00Z</cp:lastPrinted>
  <dcterms:created xsi:type="dcterms:W3CDTF">2019-07-10T20:00:00Z</dcterms:created>
  <dcterms:modified xsi:type="dcterms:W3CDTF">2019-07-15T12:39:00Z</dcterms:modified>
</cp:coreProperties>
</file>